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5E1D761C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dňa </w:t>
      </w:r>
      <w:r w:rsidR="0028596B">
        <w:rPr>
          <w:rFonts w:ascii="Arial" w:hAnsi="Arial" w:cs="Arial"/>
          <w:b/>
          <w:sz w:val="22"/>
          <w:szCs w:val="22"/>
        </w:rPr>
        <w:t>31. marca</w:t>
      </w:r>
      <w:bookmarkStart w:id="0" w:name="_GoBack"/>
      <w:bookmarkEnd w:id="0"/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3B9735C0" w:rsidR="00FB0D31" w:rsidRDefault="00FB0D31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2F5DB0C" w14:textId="3C7BBDEB" w:rsidR="00C81912" w:rsidRDefault="00C81912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2538D64" w14:textId="77777777" w:rsidR="0028596B" w:rsidRPr="00C20E87" w:rsidRDefault="0028596B" w:rsidP="0028596B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8</w:t>
      </w:r>
    </w:p>
    <w:p w14:paraId="4A64104A" w14:textId="77777777" w:rsidR="0028596B" w:rsidRPr="00C20E87" w:rsidRDefault="0028596B" w:rsidP="002859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Inauguračná</w:t>
      </w:r>
      <w:r w:rsidRPr="00C20E87">
        <w:rPr>
          <w:rFonts w:ascii="Arial" w:hAnsi="Arial" w:cs="Arial"/>
          <w:b/>
          <w:sz w:val="22"/>
          <w:szCs w:val="22"/>
        </w:rPr>
        <w:t xml:space="preserve"> prednáška </w:t>
      </w:r>
      <w:r>
        <w:rPr>
          <w:rFonts w:ascii="Arial" w:hAnsi="Arial" w:cs="Arial"/>
          <w:sz w:val="22"/>
          <w:szCs w:val="22"/>
        </w:rPr>
        <w:t>– doc. PhDr. Miriam Niklová, PhD.</w:t>
      </w:r>
      <w:r w:rsidRPr="00C20E87">
        <w:rPr>
          <w:rFonts w:ascii="Arial" w:hAnsi="Arial" w:cs="Arial"/>
          <w:sz w:val="22"/>
          <w:szCs w:val="22"/>
        </w:rPr>
        <w:t xml:space="preserve"> v odbore </w:t>
      </w:r>
      <w:r>
        <w:rPr>
          <w:rFonts w:ascii="Arial" w:hAnsi="Arial" w:cs="Arial"/>
          <w:sz w:val="22"/>
          <w:szCs w:val="22"/>
        </w:rPr>
        <w:t>Pedagogika</w:t>
      </w:r>
    </w:p>
    <w:p w14:paraId="7BD1D45A" w14:textId="77777777" w:rsidR="0028596B" w:rsidRPr="00C20E87" w:rsidRDefault="0028596B" w:rsidP="0028596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BCC68FF" w14:textId="77777777" w:rsidR="0028596B" w:rsidRPr="00573BF5" w:rsidRDefault="0028596B" w:rsidP="0028596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Ph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Miriam Niklová, PhD. predniesla</w:t>
      </w:r>
      <w:r w:rsidRPr="00573BF5">
        <w:rPr>
          <w:rFonts w:ascii="Arial" w:hAnsi="Arial" w:cs="Arial"/>
          <w:sz w:val="22"/>
          <w:szCs w:val="22"/>
        </w:rPr>
        <w:t xml:space="preserve"> pred VR PF UMB inauguračnú prednášku na tému: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C81690">
        <w:rPr>
          <w:rFonts w:ascii="Arial" w:hAnsi="Arial" w:cs="Arial"/>
          <w:i/>
          <w:sz w:val="22"/>
          <w:szCs w:val="22"/>
        </w:rPr>
        <w:t>Sociálna pedagogika v medzinárodnom porovnaní – problémy a súčasné trendy</w:t>
      </w:r>
      <w:r w:rsidRPr="00B26E85">
        <w:rPr>
          <w:rFonts w:ascii="Arial" w:hAnsi="Arial" w:cs="Arial"/>
          <w:i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 xml:space="preserve"> </w:t>
      </w:r>
    </w:p>
    <w:p w14:paraId="2BE4D27C" w14:textId="77777777" w:rsidR="0028596B" w:rsidRPr="00573BF5" w:rsidRDefault="0028596B" w:rsidP="0028596B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Oponenti sa vyjadrili k inauguračnému konaniu, potom nasledovala diskusia.</w:t>
      </w:r>
    </w:p>
    <w:p w14:paraId="046B9C58" w14:textId="77777777" w:rsidR="0028596B" w:rsidRPr="00573BF5" w:rsidRDefault="0028596B" w:rsidP="0028596B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Pr</w:t>
      </w:r>
      <w:r>
        <w:rPr>
          <w:rFonts w:ascii="Arial" w:hAnsi="Arial" w:cs="Arial"/>
          <w:sz w:val="22"/>
          <w:szCs w:val="22"/>
        </w:rPr>
        <w:t xml:space="preserve">of.  PaedDr. Dana </w:t>
      </w:r>
      <w:proofErr w:type="spellStart"/>
      <w:r>
        <w:rPr>
          <w:rFonts w:ascii="Arial" w:hAnsi="Arial" w:cs="Arial"/>
          <w:sz w:val="22"/>
          <w:szCs w:val="22"/>
        </w:rPr>
        <w:t>Hanesová</w:t>
      </w:r>
      <w:proofErr w:type="spellEnd"/>
      <w:r>
        <w:rPr>
          <w:rFonts w:ascii="Arial" w:hAnsi="Arial" w:cs="Arial"/>
          <w:sz w:val="22"/>
          <w:szCs w:val="22"/>
        </w:rPr>
        <w:t>, PhD., predsedníčka</w:t>
      </w:r>
      <w:r w:rsidRPr="00573BF5">
        <w:rPr>
          <w:rFonts w:ascii="Arial" w:hAnsi="Arial" w:cs="Arial"/>
          <w:sz w:val="22"/>
          <w:szCs w:val="22"/>
        </w:rPr>
        <w:t xml:space="preserve"> inauguračnej komisie, v zmysle 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 § 5 ods. 11, predložila</w:t>
      </w:r>
      <w:r w:rsidRPr="00573BF5">
        <w:rPr>
          <w:rFonts w:ascii="Arial" w:hAnsi="Arial" w:cs="Arial"/>
          <w:sz w:val="22"/>
          <w:szCs w:val="22"/>
        </w:rPr>
        <w:t xml:space="preserve"> VR PF UMB závery z rokovania inauguračnej komisie. Inauguračná komisia vyhodnotila plnenie podmienok podľa § 76 ods. 5 a 7 zákona č. 131/2002 o vysokých školách a podľa kritérií na získanie titulu profesor. Na základe predložených dokladov, oponentských posudkov a odborného posúdenia úrovne prednesenej inauguračnej prednášky celkovo zhodnotila peda</w:t>
      </w:r>
      <w:r>
        <w:rPr>
          <w:rFonts w:ascii="Arial" w:hAnsi="Arial" w:cs="Arial"/>
          <w:sz w:val="22"/>
          <w:szCs w:val="22"/>
        </w:rPr>
        <w:t>gogickú a vedeckú činnosť doc. Ph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Miriam Niklovej, PhD.</w:t>
      </w:r>
      <w:r w:rsidRPr="00573BF5">
        <w:rPr>
          <w:rFonts w:ascii="Arial" w:hAnsi="Arial" w:cs="Arial"/>
          <w:sz w:val="22"/>
          <w:szCs w:val="22"/>
        </w:rPr>
        <w:t>, a v tajn</w:t>
      </w:r>
      <w:r>
        <w:rPr>
          <w:rFonts w:ascii="Arial" w:hAnsi="Arial" w:cs="Arial"/>
          <w:sz w:val="22"/>
          <w:szCs w:val="22"/>
        </w:rPr>
        <w:t>om hlasovaní rozhodla, že doc. Ph</w:t>
      </w:r>
      <w:r w:rsidRPr="00573BF5">
        <w:rPr>
          <w:rFonts w:ascii="Arial" w:hAnsi="Arial" w:cs="Arial"/>
          <w:sz w:val="22"/>
          <w:szCs w:val="22"/>
        </w:rPr>
        <w:t>Dr</w:t>
      </w:r>
      <w:r>
        <w:rPr>
          <w:rFonts w:ascii="Arial" w:hAnsi="Arial" w:cs="Arial"/>
          <w:sz w:val="22"/>
          <w:szCs w:val="22"/>
        </w:rPr>
        <w:t>. Miriam Niklová, PhD.</w:t>
      </w:r>
      <w:r w:rsidRPr="00573BF5">
        <w:rPr>
          <w:rFonts w:ascii="Arial" w:hAnsi="Arial" w:cs="Arial"/>
          <w:sz w:val="22"/>
          <w:szCs w:val="22"/>
        </w:rPr>
        <w:t>, spĺňa podmienky pre udelenie vedecko-pedagogické</w:t>
      </w:r>
      <w:r>
        <w:rPr>
          <w:rFonts w:ascii="Arial" w:hAnsi="Arial" w:cs="Arial"/>
          <w:sz w:val="22"/>
          <w:szCs w:val="22"/>
        </w:rPr>
        <w:t xml:space="preserve">ho titulu profesor v odbore Pedagogika. </w:t>
      </w:r>
      <w:r w:rsidRPr="00DF12FB">
        <w:rPr>
          <w:rFonts w:ascii="Arial" w:hAnsi="Arial" w:cs="Arial"/>
          <w:sz w:val="22"/>
          <w:szCs w:val="22"/>
        </w:rPr>
        <w:t xml:space="preserve">Výsledok hlasovania: </w:t>
      </w:r>
      <w:r w:rsidRPr="003B10E1">
        <w:rPr>
          <w:rFonts w:ascii="Arial" w:hAnsi="Arial" w:cs="Arial"/>
          <w:sz w:val="22"/>
          <w:szCs w:val="22"/>
        </w:rPr>
        <w:t>za: 3, proti: 0, neplatné: 0</w:t>
      </w:r>
      <w:r w:rsidRPr="00DF12FB">
        <w:rPr>
          <w:rFonts w:ascii="Arial" w:hAnsi="Arial" w:cs="Arial"/>
          <w:sz w:val="22"/>
          <w:szCs w:val="22"/>
        </w:rPr>
        <w:t>.</w:t>
      </w:r>
    </w:p>
    <w:p w14:paraId="2F597F69" w14:textId="77777777" w:rsidR="0028596B" w:rsidRPr="00573BF5" w:rsidRDefault="0028596B" w:rsidP="0028596B">
      <w:pPr>
        <w:rPr>
          <w:rFonts w:ascii="Arial" w:hAnsi="Arial" w:cs="Arial"/>
          <w:sz w:val="22"/>
          <w:szCs w:val="22"/>
        </w:rPr>
      </w:pPr>
    </w:p>
    <w:p w14:paraId="1779B5C4" w14:textId="77777777" w:rsidR="0028596B" w:rsidRPr="00573BF5" w:rsidRDefault="0028596B" w:rsidP="0028596B">
      <w:pPr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  <w:u w:val="single"/>
        </w:rPr>
        <w:t>Roz</w:t>
      </w:r>
      <w:r>
        <w:rPr>
          <w:rFonts w:ascii="Arial" w:hAnsi="Arial" w:cs="Arial"/>
          <w:sz w:val="22"/>
          <w:szCs w:val="22"/>
          <w:u w:val="single"/>
        </w:rPr>
        <w:t>hodnutie č. 12/4</w:t>
      </w:r>
    </w:p>
    <w:p w14:paraId="6D492590" w14:textId="333ED2C8" w:rsidR="0035595D" w:rsidRPr="000055AB" w:rsidRDefault="0028596B" w:rsidP="0028596B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73BF5">
        <w:rPr>
          <w:rFonts w:ascii="Arial" w:hAnsi="Arial" w:cs="Arial"/>
          <w:sz w:val="22"/>
          <w:szCs w:val="22"/>
        </w:rPr>
        <w:t xml:space="preserve">V zmysle </w:t>
      </w:r>
      <w:r w:rsidRPr="00573BF5">
        <w:rPr>
          <w:rFonts w:ascii="Arial" w:hAnsi="Arial" w:cs="Arial"/>
          <w:bCs/>
          <w:sz w:val="22"/>
          <w:szCs w:val="22"/>
        </w:rPr>
        <w:t>zákona č. 131/200</w:t>
      </w:r>
      <w:r>
        <w:rPr>
          <w:rFonts w:ascii="Arial" w:hAnsi="Arial" w:cs="Arial"/>
          <w:bCs/>
          <w:sz w:val="22"/>
          <w:szCs w:val="22"/>
        </w:rPr>
        <w:t>2 Z. z. o vysokých školách a § 6</w:t>
      </w:r>
      <w:r w:rsidRPr="00573BF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 VR PF UMB, v tajnom hlasovaní rozhodla o </w:t>
      </w:r>
      <w:r w:rsidRPr="00F16C45">
        <w:rPr>
          <w:rFonts w:ascii="Arial" w:hAnsi="Arial" w:cs="Arial"/>
          <w:b/>
          <w:bCs/>
          <w:sz w:val="22"/>
          <w:szCs w:val="22"/>
        </w:rPr>
        <w:t>návrhu na udelenie titulu profesor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B10E1">
        <w:rPr>
          <w:rFonts w:ascii="Arial" w:hAnsi="Arial" w:cs="Arial"/>
          <w:bCs/>
          <w:sz w:val="22"/>
          <w:szCs w:val="22"/>
        </w:rPr>
        <w:t>(za: 21, proti: 0, zdržal sa hlasovania: 1)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doc. Ph</w:t>
      </w:r>
      <w:r w:rsidRPr="003D7061">
        <w:rPr>
          <w:rFonts w:ascii="Arial" w:hAnsi="Arial" w:cs="Arial"/>
          <w:b/>
          <w:sz w:val="22"/>
          <w:szCs w:val="22"/>
        </w:rPr>
        <w:t xml:space="preserve">Dr. </w:t>
      </w:r>
      <w:r>
        <w:rPr>
          <w:rFonts w:ascii="Arial" w:hAnsi="Arial" w:cs="Arial"/>
          <w:b/>
          <w:sz w:val="22"/>
          <w:szCs w:val="22"/>
        </w:rPr>
        <w:t>Miriam Niklovej, PhD</w:t>
      </w:r>
      <w:r w:rsidRPr="003D7061">
        <w:rPr>
          <w:rFonts w:ascii="Arial" w:hAnsi="Arial" w:cs="Arial"/>
          <w:b/>
          <w:sz w:val="22"/>
          <w:szCs w:val="22"/>
        </w:rPr>
        <w:t>.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Pedagogika</w:t>
      </w:r>
      <w:r w:rsidRPr="00573BF5">
        <w:rPr>
          <w:rFonts w:ascii="Arial" w:hAnsi="Arial" w:cs="Arial"/>
          <w:b/>
          <w:sz w:val="22"/>
          <w:szCs w:val="22"/>
        </w:rPr>
        <w:t>.</w:t>
      </w:r>
    </w:p>
    <w:p w14:paraId="7486AEBE" w14:textId="4D66145D" w:rsidR="0035595D" w:rsidRDefault="0035595D" w:rsidP="00C8191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2B3DBA62" w:rsidR="00B86B05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19.4</w:t>
      </w:r>
      <w:r w:rsidR="000E68F9">
        <w:rPr>
          <w:rFonts w:ascii="Arial" w:hAnsi="Arial" w:cs="Arial"/>
          <w:sz w:val="22"/>
          <w:szCs w:val="22"/>
        </w:rPr>
        <w:t>.2021</w:t>
      </w:r>
    </w:p>
    <w:p w14:paraId="41E6ED3F" w14:textId="6DEAABED" w:rsidR="00B97292" w:rsidRDefault="00B97292" w:rsidP="00C81912">
      <w:pPr>
        <w:jc w:val="both"/>
        <w:rPr>
          <w:rFonts w:ascii="Arial" w:hAnsi="Arial" w:cs="Arial"/>
          <w:sz w:val="22"/>
          <w:szCs w:val="22"/>
        </w:rPr>
      </w:pPr>
    </w:p>
    <w:p w14:paraId="5ED29B82" w14:textId="50A4A02B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56A17892" w14:textId="0B9B68E9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64146D63" w14:textId="7EB55863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28F4F651" w14:textId="1B95EEF0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33981DCB" w14:textId="6F39DAC1" w:rsidR="008D6DA0" w:rsidRPr="008D6DA0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</w:p>
    <w:p w14:paraId="54EC1076" w14:textId="532871D0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1543" w14:textId="77777777" w:rsidR="00726E2C" w:rsidRDefault="00726E2C" w:rsidP="008D7BB0">
      <w:r>
        <w:separator/>
      </w:r>
    </w:p>
  </w:endnote>
  <w:endnote w:type="continuationSeparator" w:id="0">
    <w:p w14:paraId="072AEA4E" w14:textId="77777777" w:rsidR="00726E2C" w:rsidRDefault="00726E2C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68495" w14:textId="77777777" w:rsidR="00726E2C" w:rsidRDefault="00726E2C" w:rsidP="008D7BB0">
      <w:r>
        <w:separator/>
      </w:r>
    </w:p>
  </w:footnote>
  <w:footnote w:type="continuationSeparator" w:id="0">
    <w:p w14:paraId="39F92EAE" w14:textId="77777777" w:rsidR="00726E2C" w:rsidRDefault="00726E2C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8596B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77338"/>
    <w:rsid w:val="00395642"/>
    <w:rsid w:val="003C1020"/>
    <w:rsid w:val="003D237B"/>
    <w:rsid w:val="00404852"/>
    <w:rsid w:val="00416389"/>
    <w:rsid w:val="00447E11"/>
    <w:rsid w:val="004A6ABF"/>
    <w:rsid w:val="004D760E"/>
    <w:rsid w:val="004F2472"/>
    <w:rsid w:val="0050348C"/>
    <w:rsid w:val="005225D8"/>
    <w:rsid w:val="00533D87"/>
    <w:rsid w:val="00535ECA"/>
    <w:rsid w:val="00581614"/>
    <w:rsid w:val="006009CC"/>
    <w:rsid w:val="00603B07"/>
    <w:rsid w:val="00607BFC"/>
    <w:rsid w:val="006110B2"/>
    <w:rsid w:val="00640A42"/>
    <w:rsid w:val="00651441"/>
    <w:rsid w:val="00661A7C"/>
    <w:rsid w:val="00697618"/>
    <w:rsid w:val="006C5907"/>
    <w:rsid w:val="006D2D7A"/>
    <w:rsid w:val="006D7446"/>
    <w:rsid w:val="00726E2C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2469B"/>
    <w:rsid w:val="00A534A0"/>
    <w:rsid w:val="00A67C59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80F98"/>
    <w:rsid w:val="00B86B05"/>
    <w:rsid w:val="00B8733C"/>
    <w:rsid w:val="00B93F18"/>
    <w:rsid w:val="00B97292"/>
    <w:rsid w:val="00C07032"/>
    <w:rsid w:val="00C6371E"/>
    <w:rsid w:val="00C67761"/>
    <w:rsid w:val="00C73100"/>
    <w:rsid w:val="00C81912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EE6027"/>
    <w:rsid w:val="00F40C89"/>
    <w:rsid w:val="00F526A5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C7B4-4536-4EFD-A50C-3E12E1A5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4</cp:revision>
  <cp:lastPrinted>2019-11-05T14:35:00Z</cp:lastPrinted>
  <dcterms:created xsi:type="dcterms:W3CDTF">2021-04-15T11:07:00Z</dcterms:created>
  <dcterms:modified xsi:type="dcterms:W3CDTF">2021-04-15T11:21:00Z</dcterms:modified>
</cp:coreProperties>
</file>